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01815" w:rsidRDefault="00D01815"/>
    <w:p w:rsidR="00F33054" w:rsidRDefault="00F33054">
      <w:r>
        <w:rPr>
          <w:noProof/>
        </w:rPr>
        <w:drawing>
          <wp:inline distT="0" distB="0" distL="0" distR="0" wp14:anchorId="1B366935" wp14:editId="116ED486">
            <wp:extent cx="5486400" cy="3200400"/>
            <wp:effectExtent l="0" t="0" r="19050" b="190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01815" w:rsidRDefault="00F33054">
      <w:r>
        <w:rPr>
          <w:noProof/>
        </w:rPr>
        <w:drawing>
          <wp:inline distT="0" distB="0" distL="0" distR="0" wp14:anchorId="70B1A9AF" wp14:editId="6AC78DB1">
            <wp:extent cx="5486400" cy="3200400"/>
            <wp:effectExtent l="0" t="0" r="19050" b="1905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50CE1" w:rsidRDefault="00750CE1"/>
    <w:p w:rsidR="00750CE1" w:rsidRDefault="00750CE1">
      <w:r>
        <w:t>Figure 1</w:t>
      </w:r>
    </w:p>
    <w:p w:rsidR="004A6E92" w:rsidRDefault="004A6E92">
      <w:bookmarkStart w:id="0" w:name="_GoBack"/>
      <w:bookmarkEnd w:id="0"/>
    </w:p>
    <w:sectPr w:rsidR="004A6E9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A6E92"/>
    <w:rsid w:val="000423BE"/>
    <w:rsid w:val="004A6E92"/>
    <w:rsid w:val="004F0C17"/>
    <w:rsid w:val="00750CE1"/>
    <w:rsid w:val="0075409E"/>
    <w:rsid w:val="00D01815"/>
    <w:rsid w:val="00D16E8D"/>
    <w:rsid w:val="00F3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0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0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0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968959609215515"/>
          <c:y val="3.2152855893013373E-2"/>
          <c:w val="0.59466116214639841"/>
          <c:h val="0.85653105861767276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Non-Expert Source</c:v>
                </c:pt>
              </c:strCache>
            </c:strRef>
          </c:tx>
          <c:marker>
            <c:symbol val="none"/>
          </c:marker>
          <c:cat>
            <c:strRef>
              <c:f>Sheet1!$A$2:$A$3</c:f>
              <c:strCache>
                <c:ptCount val="2"/>
                <c:pt idx="0">
                  <c:v>High Involvement</c:v>
                </c:pt>
                <c:pt idx="1">
                  <c:v>Low Involvement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0</c:v>
                </c:pt>
                <c:pt idx="1">
                  <c:v>-0.4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Expert Source</c:v>
                </c:pt>
              </c:strCache>
            </c:strRef>
          </c:tx>
          <c:marker>
            <c:symbol val="none"/>
          </c:marker>
          <c:cat>
            <c:strRef>
              <c:f>Sheet1!$A$2:$A$3</c:f>
              <c:strCache>
                <c:ptCount val="2"/>
                <c:pt idx="0">
                  <c:v>High Involvement</c:v>
                </c:pt>
                <c:pt idx="1">
                  <c:v>Low Involvement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0.1</c:v>
                </c:pt>
                <c:pt idx="1">
                  <c:v>0.25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4024192"/>
        <c:axId val="194025728"/>
      </c:lineChart>
      <c:catAx>
        <c:axId val="194024192"/>
        <c:scaling>
          <c:orientation val="minMax"/>
        </c:scaling>
        <c:delete val="0"/>
        <c:axPos val="b"/>
        <c:majorTickMark val="none"/>
        <c:minorTickMark val="none"/>
        <c:tickLblPos val="low"/>
        <c:crossAx val="194025728"/>
        <c:crosses val="autoZero"/>
        <c:auto val="1"/>
        <c:lblAlgn val="ctr"/>
        <c:lblOffset val="100"/>
        <c:noMultiLvlLbl val="0"/>
      </c:catAx>
      <c:valAx>
        <c:axId val="19402572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Post</a:t>
                </a:r>
                <a:r>
                  <a:rPr lang="en-US" baseline="0"/>
                  <a:t> Communication Attitude</a:t>
                </a:r>
                <a:endParaRPr lang="en-US"/>
              </a:p>
            </c:rich>
          </c:tx>
          <c:overlay val="0"/>
        </c:title>
        <c:numFmt formatCode="General" sourceLinked="0"/>
        <c:majorTickMark val="none"/>
        <c:minorTickMark val="none"/>
        <c:tickLblPos val="nextTo"/>
        <c:crossAx val="194024192"/>
        <c:crosses val="autoZero"/>
        <c:crossBetween val="between"/>
      </c:valAx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Weak Arguments</c:v>
                </c:pt>
              </c:strCache>
            </c:strRef>
          </c:tx>
          <c:marker>
            <c:symbol val="none"/>
          </c:marker>
          <c:cat>
            <c:strRef>
              <c:f>Sheet1!$A$2:$A$3</c:f>
              <c:strCache>
                <c:ptCount val="2"/>
                <c:pt idx="0">
                  <c:v>High Involvement</c:v>
                </c:pt>
                <c:pt idx="1">
                  <c:v>Low Involvement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-0.55000000000000004</c:v>
                </c:pt>
                <c:pt idx="1">
                  <c:v>-0.2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Strong Arguments</c:v>
                </c:pt>
              </c:strCache>
            </c:strRef>
          </c:tx>
          <c:marker>
            <c:symbol val="none"/>
          </c:marker>
          <c:cat>
            <c:strRef>
              <c:f>Sheet1!$A$2:$A$3</c:f>
              <c:strCache>
                <c:ptCount val="2"/>
                <c:pt idx="0">
                  <c:v>High Involvement</c:v>
                </c:pt>
                <c:pt idx="1">
                  <c:v>Low Involvement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0.6</c:v>
                </c:pt>
                <c:pt idx="1">
                  <c:v>0.15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4034688"/>
        <c:axId val="194036480"/>
      </c:lineChart>
      <c:catAx>
        <c:axId val="194034688"/>
        <c:scaling>
          <c:orientation val="minMax"/>
        </c:scaling>
        <c:delete val="0"/>
        <c:axPos val="b"/>
        <c:majorTickMark val="none"/>
        <c:minorTickMark val="none"/>
        <c:tickLblPos val="low"/>
        <c:crossAx val="194036480"/>
        <c:crosses val="autoZero"/>
        <c:auto val="1"/>
        <c:lblAlgn val="ctr"/>
        <c:lblOffset val="100"/>
        <c:noMultiLvlLbl val="0"/>
      </c:catAx>
      <c:valAx>
        <c:axId val="19403648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Post</a:t>
                </a:r>
                <a:r>
                  <a:rPr lang="en-US" baseline="0"/>
                  <a:t> Communication Attitude</a:t>
                </a:r>
                <a:endParaRPr lang="en-US"/>
              </a:p>
            </c:rich>
          </c:tx>
          <c:overlay val="0"/>
        </c:title>
        <c:numFmt formatCode="General" sourceLinked="0"/>
        <c:majorTickMark val="none"/>
        <c:minorTickMark val="none"/>
        <c:tickLblPos val="nextTo"/>
        <c:crossAx val="194034688"/>
        <c:crosses val="autoZero"/>
        <c:crossBetween val="between"/>
      </c:valAx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Repetto</dc:creator>
  <cp:lastModifiedBy>David Repetto</cp:lastModifiedBy>
  <cp:revision>4</cp:revision>
  <dcterms:created xsi:type="dcterms:W3CDTF">2016-07-15T22:46:00Z</dcterms:created>
  <dcterms:modified xsi:type="dcterms:W3CDTF">2016-09-08T17:04:00Z</dcterms:modified>
</cp:coreProperties>
</file>